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BE4E50" w14:textId="77777777" w:rsidR="00D546C6" w:rsidRDefault="0006313F">
      <w:pPr>
        <w:jc w:val="center"/>
      </w:pPr>
      <w:proofErr w:type="spellStart"/>
      <w:r>
        <w:rPr>
          <w:rFonts w:ascii="Arial" w:eastAsia="Arial" w:hAnsi="Arial" w:cs="Arial"/>
          <w:b/>
        </w:rPr>
        <w:t>Semiliki</w:t>
      </w:r>
      <w:proofErr w:type="spellEnd"/>
      <w:r>
        <w:rPr>
          <w:rFonts w:ascii="Arial" w:eastAsia="Arial" w:hAnsi="Arial" w:cs="Arial"/>
          <w:b/>
        </w:rPr>
        <w:t xml:space="preserve"> Trust</w:t>
      </w:r>
    </w:p>
    <w:p w14:paraId="07CEFC94" w14:textId="77777777" w:rsidR="00D546C6" w:rsidRDefault="0006313F">
      <w:pPr>
        <w:jc w:val="center"/>
      </w:pPr>
      <w:r>
        <w:rPr>
          <w:rFonts w:ascii="Arial" w:eastAsia="Arial" w:hAnsi="Arial" w:cs="Arial"/>
          <w:b/>
        </w:rPr>
        <w:t>Trustee’s Annual Report: 2015/16</w:t>
      </w:r>
    </w:p>
    <w:p w14:paraId="2ABC5F02" w14:textId="77777777" w:rsidR="00D546C6" w:rsidRDefault="0006313F">
      <w:r>
        <w:rPr>
          <w:rFonts w:ascii="Arial" w:eastAsia="Arial" w:hAnsi="Arial" w:cs="Arial"/>
          <w:b/>
        </w:rPr>
        <w:t xml:space="preserve">Charity Name: </w:t>
      </w:r>
      <w:proofErr w:type="spellStart"/>
      <w:r>
        <w:rPr>
          <w:rFonts w:ascii="Arial" w:eastAsia="Arial" w:hAnsi="Arial" w:cs="Arial"/>
        </w:rPr>
        <w:t>Semiliki</w:t>
      </w:r>
      <w:proofErr w:type="spellEnd"/>
      <w:r>
        <w:rPr>
          <w:rFonts w:ascii="Arial" w:eastAsia="Arial" w:hAnsi="Arial" w:cs="Arial"/>
        </w:rPr>
        <w:t xml:space="preserve"> Trust</w:t>
      </w:r>
    </w:p>
    <w:p w14:paraId="17958DC5" w14:textId="77777777" w:rsidR="00D546C6" w:rsidRDefault="0006313F">
      <w:r>
        <w:rPr>
          <w:rFonts w:ascii="Arial" w:eastAsia="Arial" w:hAnsi="Arial" w:cs="Arial"/>
          <w:b/>
        </w:rPr>
        <w:t>Registration Number: 1138989</w:t>
      </w:r>
    </w:p>
    <w:p w14:paraId="5F6C8153" w14:textId="77777777" w:rsidR="00D546C6" w:rsidRDefault="0006313F">
      <w:r>
        <w:rPr>
          <w:rFonts w:ascii="Arial" w:eastAsia="Arial" w:hAnsi="Arial" w:cs="Arial"/>
          <w:b/>
        </w:rPr>
        <w:t xml:space="preserve">Address: </w:t>
      </w:r>
    </w:p>
    <w:p w14:paraId="60AA4749" w14:textId="77777777" w:rsidR="00D546C6" w:rsidRDefault="0006313F">
      <w:r>
        <w:rPr>
          <w:rFonts w:ascii="Arial" w:eastAsia="Arial" w:hAnsi="Arial" w:cs="Arial"/>
        </w:rPr>
        <w:t xml:space="preserve">The Courtyard, Higher </w:t>
      </w:r>
      <w:proofErr w:type="spellStart"/>
      <w:r>
        <w:rPr>
          <w:rFonts w:ascii="Arial" w:eastAsia="Arial" w:hAnsi="Arial" w:cs="Arial"/>
        </w:rPr>
        <w:t>Lovelynch</w:t>
      </w:r>
      <w:proofErr w:type="spellEnd"/>
      <w:r>
        <w:rPr>
          <w:rFonts w:ascii="Arial" w:eastAsia="Arial" w:hAnsi="Arial" w:cs="Arial"/>
        </w:rPr>
        <w:t>, Milverton, Somerset, TA4 1NP</w:t>
      </w:r>
    </w:p>
    <w:p w14:paraId="7F7D9834" w14:textId="77777777" w:rsidR="00D546C6" w:rsidRDefault="0006313F">
      <w:r>
        <w:rPr>
          <w:rFonts w:ascii="Arial" w:eastAsia="Arial" w:hAnsi="Arial" w:cs="Arial"/>
          <w:b/>
        </w:rPr>
        <w:t>Trustees:</w:t>
      </w:r>
      <w:r>
        <w:rPr>
          <w:rFonts w:ascii="Arial" w:eastAsia="Arial" w:hAnsi="Arial" w:cs="Arial"/>
        </w:rPr>
        <w:t xml:space="preserve"> </w:t>
      </w:r>
    </w:p>
    <w:p w14:paraId="1044F72F" w14:textId="77777777" w:rsidR="00D546C6" w:rsidRDefault="0006313F">
      <w:r>
        <w:rPr>
          <w:rFonts w:ascii="Arial" w:eastAsia="Arial" w:hAnsi="Arial" w:cs="Arial"/>
        </w:rPr>
        <w:t>Jonathan Saunders (Chair), Peter Pearson (Treasurer), Katherine Goodacre, Robert Wendover</w:t>
      </w:r>
    </w:p>
    <w:p w14:paraId="40CB75F4" w14:textId="77777777" w:rsidR="00D546C6" w:rsidRDefault="0006313F">
      <w:r>
        <w:rPr>
          <w:rFonts w:ascii="Arial" w:eastAsia="Arial" w:hAnsi="Arial" w:cs="Arial"/>
          <w:b/>
        </w:rPr>
        <w:t xml:space="preserve">Structure, Governance and Management: </w:t>
      </w:r>
    </w:p>
    <w:p w14:paraId="5878EE1A" w14:textId="77777777" w:rsidR="00D546C6" w:rsidRDefault="0006313F">
      <w:proofErr w:type="spellStart"/>
      <w:r>
        <w:rPr>
          <w:rFonts w:ascii="Arial" w:eastAsia="Arial" w:hAnsi="Arial" w:cs="Arial"/>
        </w:rPr>
        <w:t>Semiliki</w:t>
      </w:r>
      <w:proofErr w:type="spellEnd"/>
      <w:r>
        <w:rPr>
          <w:rFonts w:ascii="Arial" w:eastAsia="Arial" w:hAnsi="Arial" w:cs="Arial"/>
        </w:rPr>
        <w:t xml:space="preserve"> Trust was established in 2010. A copy of its constitution is available on request.</w:t>
      </w:r>
    </w:p>
    <w:p w14:paraId="32533AD5" w14:textId="77777777" w:rsidR="00D546C6" w:rsidRDefault="0006313F">
      <w:r>
        <w:rPr>
          <w:rFonts w:ascii="Arial" w:eastAsia="Arial" w:hAnsi="Arial" w:cs="Arial"/>
        </w:rPr>
        <w:t xml:space="preserve">The Trustees of the </w:t>
      </w:r>
      <w:proofErr w:type="spellStart"/>
      <w:r>
        <w:rPr>
          <w:rFonts w:ascii="Arial" w:eastAsia="Arial" w:hAnsi="Arial" w:cs="Arial"/>
        </w:rPr>
        <w:t>Semiliki</w:t>
      </w:r>
      <w:proofErr w:type="spellEnd"/>
      <w:r>
        <w:rPr>
          <w:rFonts w:ascii="Arial" w:eastAsia="Arial" w:hAnsi="Arial" w:cs="Arial"/>
        </w:rPr>
        <w:t xml:space="preserve"> Trust are responsible for maintaining the direction, Integrity, probity and prudence of the Trust. The Trustees meet twice a year as a minimum and these meetings are Chaired by Jonathan Saunders who has overall responsibility for ensuring that the Trustees fulfil their functions and the Trust runs smoothly. </w:t>
      </w:r>
    </w:p>
    <w:p w14:paraId="3E04B99F" w14:textId="77777777" w:rsidR="00D546C6" w:rsidRDefault="0006313F">
      <w:r>
        <w:rPr>
          <w:rFonts w:ascii="Arial" w:eastAsia="Arial" w:hAnsi="Arial" w:cs="Arial"/>
        </w:rPr>
        <w:t>The Trustees have responsibility for management, administration and governance as well as ensuring that activities are consistent with the overall objectives of the Trust.</w:t>
      </w:r>
    </w:p>
    <w:p w14:paraId="5651E419" w14:textId="77777777" w:rsidR="00D546C6" w:rsidRDefault="0006313F">
      <w:r>
        <w:rPr>
          <w:rFonts w:ascii="Arial" w:eastAsia="Arial" w:hAnsi="Arial" w:cs="Arial"/>
        </w:rPr>
        <w:t>The Trustees ensure there is financial accountability and that accounts are audited to required standards.</w:t>
      </w:r>
    </w:p>
    <w:p w14:paraId="1EA87D08" w14:textId="77777777" w:rsidR="00D546C6" w:rsidRDefault="0006313F">
      <w:r>
        <w:rPr>
          <w:rFonts w:ascii="Arial" w:eastAsia="Arial" w:hAnsi="Arial" w:cs="Arial"/>
        </w:rPr>
        <w:t>The Trustees ensure compliance with charity law.</w:t>
      </w:r>
    </w:p>
    <w:p w14:paraId="40D16F9A" w14:textId="77777777" w:rsidR="00D546C6" w:rsidRDefault="0006313F">
      <w:r>
        <w:rPr>
          <w:rFonts w:ascii="Arial" w:eastAsia="Arial" w:hAnsi="Arial" w:cs="Arial"/>
        </w:rPr>
        <w:t xml:space="preserve">The Trustees are supported by an </w:t>
      </w:r>
      <w:r>
        <w:rPr>
          <w:rFonts w:ascii="Arial" w:eastAsia="Arial" w:hAnsi="Arial" w:cs="Arial"/>
          <w:b/>
        </w:rPr>
        <w:t xml:space="preserve">Advisory Board </w:t>
      </w:r>
      <w:r>
        <w:rPr>
          <w:rFonts w:ascii="Arial" w:eastAsia="Arial" w:hAnsi="Arial" w:cs="Arial"/>
        </w:rPr>
        <w:t xml:space="preserve">who provide professional expertise and advice to the Trustees. Principle members of this board are Dr Nigel </w:t>
      </w:r>
      <w:proofErr w:type="spellStart"/>
      <w:r>
        <w:rPr>
          <w:rFonts w:ascii="Arial" w:eastAsia="Arial" w:hAnsi="Arial" w:cs="Arial"/>
        </w:rPr>
        <w:t>Pearson,</w:t>
      </w:r>
      <w:proofErr w:type="spellEnd"/>
      <w:r>
        <w:rPr>
          <w:rFonts w:ascii="Arial" w:eastAsia="Arial" w:hAnsi="Arial" w:cs="Arial"/>
        </w:rPr>
        <w:t xml:space="preserve"> Dr Tim Goodacre, and Simon Cockerill. Whilst members of the advisory board are welcome to attend meetings their contribution can also be through informal communication with Trustees and other board members, generating ideas and following through activities that benefit the growth of the Trust</w:t>
      </w:r>
    </w:p>
    <w:p w14:paraId="3DB33CAA" w14:textId="77777777" w:rsidR="00D546C6" w:rsidRDefault="0006313F">
      <w:r>
        <w:rPr>
          <w:rFonts w:ascii="Arial" w:eastAsia="Arial" w:hAnsi="Arial" w:cs="Arial"/>
          <w:b/>
        </w:rPr>
        <w:t>Financial Review</w:t>
      </w:r>
    </w:p>
    <w:p w14:paraId="202B17CE" w14:textId="77777777" w:rsidR="00D546C6" w:rsidRDefault="0006313F">
      <w:r>
        <w:rPr>
          <w:rFonts w:ascii="Arial" w:eastAsia="Arial" w:hAnsi="Arial" w:cs="Arial"/>
        </w:rPr>
        <w:t xml:space="preserve">A copy of the financial report for 2015/16 is attached to this annual report. </w:t>
      </w:r>
    </w:p>
    <w:p w14:paraId="303D0FB4" w14:textId="77777777" w:rsidR="00D546C6" w:rsidRDefault="0006313F">
      <w:proofErr w:type="spellStart"/>
      <w:r>
        <w:rPr>
          <w:rFonts w:ascii="Arial" w:eastAsia="Arial" w:hAnsi="Arial" w:cs="Arial"/>
        </w:rPr>
        <w:t>Semiliki</w:t>
      </w:r>
      <w:proofErr w:type="spellEnd"/>
      <w:r>
        <w:rPr>
          <w:rFonts w:ascii="Arial" w:eastAsia="Arial" w:hAnsi="Arial" w:cs="Arial"/>
        </w:rPr>
        <w:t xml:space="preserve"> Trust continues to hold all projects to account for all funds received as this is a principle of the Trust that money is targeted directly to those who need it most. Where accounts are not provided following the making of a grant, then the next tranche of the grant is held back until this is received. This practice is encouraging good practice in keeping accounts by those running projects in the parts of Democratic Republic of Congo that are supported by </w:t>
      </w:r>
      <w:proofErr w:type="spellStart"/>
      <w:r>
        <w:rPr>
          <w:rFonts w:ascii="Arial" w:eastAsia="Arial" w:hAnsi="Arial" w:cs="Arial"/>
        </w:rPr>
        <w:lastRenderedPageBreak/>
        <w:t>Semiliki</w:t>
      </w:r>
      <w:proofErr w:type="spellEnd"/>
      <w:r>
        <w:rPr>
          <w:rFonts w:ascii="Arial" w:eastAsia="Arial" w:hAnsi="Arial" w:cs="Arial"/>
        </w:rPr>
        <w:t xml:space="preserve"> Trust.</w:t>
      </w:r>
    </w:p>
    <w:p w14:paraId="31904C60" w14:textId="77777777" w:rsidR="00D546C6" w:rsidRDefault="0006313F">
      <w:r>
        <w:rPr>
          <w:rFonts w:ascii="Arial" w:eastAsia="Arial" w:hAnsi="Arial" w:cs="Arial"/>
        </w:rPr>
        <w:t>All Trustees and members of the advisory board are volunteers and all travel and administrative costs are met by the advisors or Trustees enabling every pound donated to go where it is most needed.</w:t>
      </w:r>
    </w:p>
    <w:p w14:paraId="07CECC81" w14:textId="77777777" w:rsidR="00D546C6" w:rsidRDefault="0006313F">
      <w:r>
        <w:rPr>
          <w:rFonts w:ascii="Arial" w:eastAsia="Arial" w:hAnsi="Arial" w:cs="Arial"/>
          <w:b/>
        </w:rPr>
        <w:t>Public benefit statement:</w:t>
      </w:r>
      <w:r>
        <w:rPr>
          <w:rFonts w:ascii="Arial" w:eastAsia="Arial" w:hAnsi="Arial" w:cs="Arial"/>
        </w:rPr>
        <w:t xml:space="preserve"> </w:t>
      </w:r>
    </w:p>
    <w:p w14:paraId="23882B3C" w14:textId="77777777" w:rsidR="00D546C6" w:rsidRDefault="0006313F">
      <w:r>
        <w:rPr>
          <w:rFonts w:ascii="Arial" w:eastAsia="Arial" w:hAnsi="Arial" w:cs="Arial"/>
        </w:rPr>
        <w:t xml:space="preserve">The Trustees of </w:t>
      </w:r>
      <w:proofErr w:type="spellStart"/>
      <w:r>
        <w:rPr>
          <w:rFonts w:ascii="Arial" w:eastAsia="Arial" w:hAnsi="Arial" w:cs="Arial"/>
        </w:rPr>
        <w:t>Semiliki</w:t>
      </w:r>
      <w:proofErr w:type="spellEnd"/>
      <w:r>
        <w:rPr>
          <w:rFonts w:ascii="Arial" w:eastAsia="Arial" w:hAnsi="Arial" w:cs="Arial"/>
        </w:rPr>
        <w:t xml:space="preserve"> Trust continue to have due regard for public benefit at all times in the exercise of their duties.</w:t>
      </w:r>
    </w:p>
    <w:p w14:paraId="39EF6361" w14:textId="77777777" w:rsidR="00D546C6" w:rsidRDefault="0006313F">
      <w:r>
        <w:rPr>
          <w:rFonts w:ascii="Arial" w:eastAsia="Arial" w:hAnsi="Arial" w:cs="Arial"/>
          <w:b/>
        </w:rPr>
        <w:t xml:space="preserve">Objectives and Activities: </w:t>
      </w:r>
      <w:r>
        <w:rPr>
          <w:rFonts w:ascii="Arial" w:eastAsia="Arial" w:hAnsi="Arial" w:cs="Arial"/>
        </w:rPr>
        <w:t xml:space="preserve"> </w:t>
      </w:r>
    </w:p>
    <w:p w14:paraId="2FC45E20" w14:textId="77777777" w:rsidR="00D546C6" w:rsidRDefault="0006313F">
      <w:proofErr w:type="spellStart"/>
      <w:r>
        <w:rPr>
          <w:rFonts w:ascii="Arial" w:eastAsia="Arial" w:hAnsi="Arial" w:cs="Arial"/>
        </w:rPr>
        <w:t>Semiliki</w:t>
      </w:r>
      <w:proofErr w:type="spellEnd"/>
      <w:r>
        <w:rPr>
          <w:rFonts w:ascii="Arial" w:eastAsia="Arial" w:hAnsi="Arial" w:cs="Arial"/>
        </w:rPr>
        <w:t xml:space="preserve"> Trust remains a small charity. It has been established to:</w:t>
      </w:r>
    </w:p>
    <w:p w14:paraId="1B5BBBF5" w14:textId="77777777" w:rsidR="00D546C6" w:rsidRDefault="0006313F">
      <w:r>
        <w:rPr>
          <w:rFonts w:ascii="Arial" w:eastAsia="Arial" w:hAnsi="Arial" w:cs="Arial"/>
        </w:rPr>
        <w:t>Relieve sickness and human suffering and to promote health.</w:t>
      </w:r>
    </w:p>
    <w:p w14:paraId="294660AD" w14:textId="77777777" w:rsidR="00D546C6" w:rsidRDefault="0006313F">
      <w:r>
        <w:rPr>
          <w:rFonts w:ascii="Arial" w:eastAsia="Arial" w:hAnsi="Arial" w:cs="Arial"/>
        </w:rPr>
        <w:t>Prevent and relieve poverty.</w:t>
      </w:r>
    </w:p>
    <w:p w14:paraId="0BF788F2" w14:textId="77777777" w:rsidR="00D546C6" w:rsidRDefault="0006313F">
      <w:r>
        <w:rPr>
          <w:rFonts w:ascii="Arial" w:eastAsia="Arial" w:hAnsi="Arial" w:cs="Arial"/>
        </w:rPr>
        <w:t>Advance religion and promote reconciliation.</w:t>
      </w:r>
    </w:p>
    <w:p w14:paraId="324D52F4" w14:textId="77777777" w:rsidR="00D546C6" w:rsidRDefault="0006313F">
      <w:r>
        <w:rPr>
          <w:rFonts w:ascii="Arial" w:eastAsia="Arial" w:hAnsi="Arial" w:cs="Arial"/>
        </w:rPr>
        <w:t>It achieves these aims through its support for entrepreneurial projects, primarily in The Democratic Republic of Congo, with whom its members have a personal contact. The projects include a network of 50 health Centres and hospitals, an orphanage and a graduate nursing institute</w:t>
      </w:r>
    </w:p>
    <w:p w14:paraId="5B742677" w14:textId="77777777" w:rsidR="00D546C6" w:rsidRDefault="0006313F">
      <w:r>
        <w:rPr>
          <w:rFonts w:ascii="Arial" w:eastAsia="Arial" w:hAnsi="Arial" w:cs="Arial"/>
        </w:rPr>
        <w:t xml:space="preserve">The Trust provides resources to local leaders and social entrepreneurs who have initiated projects that will build the capabilities of local people and allow them to transform their lives. The Trust channels resources to the people in the most efficient and cost effective way. </w:t>
      </w:r>
    </w:p>
    <w:p w14:paraId="11F49C8B" w14:textId="77777777" w:rsidR="00D546C6" w:rsidRDefault="0006313F">
      <w:r>
        <w:rPr>
          <w:rFonts w:ascii="Arial" w:eastAsia="Arial" w:hAnsi="Arial" w:cs="Arial"/>
          <w:b/>
        </w:rPr>
        <w:t>Achievements and Performance:</w:t>
      </w:r>
    </w:p>
    <w:p w14:paraId="702636E4" w14:textId="77777777" w:rsidR="00D546C6" w:rsidRDefault="0006313F">
      <w:r>
        <w:rPr>
          <w:rFonts w:ascii="Arial" w:eastAsia="Arial" w:hAnsi="Arial" w:cs="Arial"/>
        </w:rPr>
        <w:t xml:space="preserve">Dr Nigel Pearson was able to visit a number of the </w:t>
      </w:r>
      <w:proofErr w:type="spellStart"/>
      <w:r>
        <w:rPr>
          <w:rFonts w:ascii="Arial" w:eastAsia="Arial" w:hAnsi="Arial" w:cs="Arial"/>
        </w:rPr>
        <w:t>Semiliki</w:t>
      </w:r>
      <w:proofErr w:type="spellEnd"/>
      <w:r>
        <w:rPr>
          <w:rFonts w:ascii="Arial" w:eastAsia="Arial" w:hAnsi="Arial" w:cs="Arial"/>
        </w:rPr>
        <w:t xml:space="preserve"> Trust projects again this year in </w:t>
      </w:r>
      <w:proofErr w:type="spellStart"/>
      <w:r>
        <w:rPr>
          <w:rFonts w:ascii="Arial" w:eastAsia="Arial" w:hAnsi="Arial" w:cs="Arial"/>
        </w:rPr>
        <w:t>November.His</w:t>
      </w:r>
      <w:proofErr w:type="spellEnd"/>
      <w:r>
        <w:rPr>
          <w:rFonts w:ascii="Arial" w:eastAsia="Arial" w:hAnsi="Arial" w:cs="Arial"/>
        </w:rPr>
        <w:t xml:space="preserve"> regular visits provide personal support for those in DRC working hard to improve </w:t>
      </w:r>
      <w:proofErr w:type="gramStart"/>
      <w:r>
        <w:rPr>
          <w:rFonts w:ascii="Arial" w:eastAsia="Arial" w:hAnsi="Arial" w:cs="Arial"/>
        </w:rPr>
        <w:t>the  lives</w:t>
      </w:r>
      <w:proofErr w:type="gramEnd"/>
      <w:r>
        <w:rPr>
          <w:rFonts w:ascii="Arial" w:eastAsia="Arial" w:hAnsi="Arial" w:cs="Arial"/>
        </w:rPr>
        <w:t xml:space="preserve"> of the people there and have been invaluable in terms of reviewing the work of </w:t>
      </w:r>
      <w:proofErr w:type="spellStart"/>
      <w:r>
        <w:rPr>
          <w:rFonts w:ascii="Arial" w:eastAsia="Arial" w:hAnsi="Arial" w:cs="Arial"/>
        </w:rPr>
        <w:t>Semiliki</w:t>
      </w:r>
      <w:proofErr w:type="spellEnd"/>
      <w:r>
        <w:rPr>
          <w:rFonts w:ascii="Arial" w:eastAsia="Arial" w:hAnsi="Arial" w:cs="Arial"/>
        </w:rPr>
        <w:t xml:space="preserve"> Trust in DRC and the forthcoming priorities for the Trust’s work. </w:t>
      </w:r>
    </w:p>
    <w:p w14:paraId="0514C417" w14:textId="77777777" w:rsidR="00D546C6" w:rsidRDefault="0006313F">
      <w:r>
        <w:rPr>
          <w:rFonts w:ascii="Arial" w:eastAsia="Arial" w:hAnsi="Arial" w:cs="Arial"/>
        </w:rPr>
        <w:t xml:space="preserve">We have been delighted to have the services of two volunteer project co-ordinators this year, Peter and Rachel Claydon. They have been in personal contact with a number of key contacts in DRC who have valued their personal support for the work they do. Peter and Rachel have then prepared blogs and newsletters that have been enjoyed by </w:t>
      </w:r>
      <w:proofErr w:type="spellStart"/>
      <w:r>
        <w:rPr>
          <w:rFonts w:ascii="Arial" w:eastAsia="Arial" w:hAnsi="Arial" w:cs="Arial"/>
        </w:rPr>
        <w:t>Semiliki</w:t>
      </w:r>
      <w:proofErr w:type="spellEnd"/>
      <w:r>
        <w:rPr>
          <w:rFonts w:ascii="Arial" w:eastAsia="Arial" w:hAnsi="Arial" w:cs="Arial"/>
        </w:rPr>
        <w:t xml:space="preserve"> supporters.</w:t>
      </w:r>
    </w:p>
    <w:p w14:paraId="08B35231" w14:textId="77777777" w:rsidR="00D546C6" w:rsidRDefault="0006313F">
      <w:r>
        <w:rPr>
          <w:rFonts w:ascii="Arial" w:eastAsia="Arial" w:hAnsi="Arial" w:cs="Arial"/>
        </w:rPr>
        <w:t>Here is a brief overview of some of the projects supported by The Trust this year and developments achieved through this support:</w:t>
      </w:r>
    </w:p>
    <w:p w14:paraId="6264DF3D" w14:textId="77777777" w:rsidR="00D546C6" w:rsidRDefault="0006313F">
      <w:r>
        <w:rPr>
          <w:rFonts w:ascii="Arial" w:eastAsia="Arial" w:hAnsi="Arial" w:cs="Arial"/>
          <w:b/>
        </w:rPr>
        <w:t>The Compassion orphanage</w:t>
      </w:r>
      <w:r>
        <w:rPr>
          <w:rFonts w:ascii="Arial" w:eastAsia="Arial" w:hAnsi="Arial" w:cs="Arial"/>
        </w:rPr>
        <w:t xml:space="preserve">: </w:t>
      </w:r>
      <w:proofErr w:type="spellStart"/>
      <w:r>
        <w:rPr>
          <w:rFonts w:ascii="Arial" w:eastAsia="Arial" w:hAnsi="Arial" w:cs="Arial"/>
        </w:rPr>
        <w:t>Semiliki</w:t>
      </w:r>
      <w:proofErr w:type="spellEnd"/>
      <w:r>
        <w:rPr>
          <w:rFonts w:ascii="Arial" w:eastAsia="Arial" w:hAnsi="Arial" w:cs="Arial"/>
        </w:rPr>
        <w:t xml:space="preserve"> Trust has continued to support the compassion orphanage in Butembo this year. They are in the process of building a new centre and a lot of work is going into coordinating the support that is offered to the Orphanage from CMS Ireland and </w:t>
      </w:r>
      <w:proofErr w:type="spellStart"/>
      <w:r>
        <w:rPr>
          <w:rFonts w:ascii="Arial" w:eastAsia="Arial" w:hAnsi="Arial" w:cs="Arial"/>
        </w:rPr>
        <w:t>CongoAid</w:t>
      </w:r>
      <w:proofErr w:type="spellEnd"/>
      <w:r>
        <w:rPr>
          <w:rFonts w:ascii="Arial" w:eastAsia="Arial" w:hAnsi="Arial" w:cs="Arial"/>
        </w:rPr>
        <w:t xml:space="preserve"> in Australia. During the coming year we hope further our relationships with these two other charities to ensure there is transparency around how the Orphanage is </w:t>
      </w:r>
      <w:r>
        <w:rPr>
          <w:rFonts w:ascii="Arial" w:eastAsia="Arial" w:hAnsi="Arial" w:cs="Arial"/>
        </w:rPr>
        <w:lastRenderedPageBreak/>
        <w:t>supported and an effective channelling of resources.</w:t>
      </w:r>
    </w:p>
    <w:p w14:paraId="52D52543" w14:textId="77777777" w:rsidR="00D546C6" w:rsidRDefault="0006313F">
      <w:proofErr w:type="spellStart"/>
      <w:r>
        <w:rPr>
          <w:rFonts w:ascii="Arial" w:eastAsia="Arial" w:hAnsi="Arial" w:cs="Arial"/>
        </w:rPr>
        <w:t>Semiliki</w:t>
      </w:r>
      <w:proofErr w:type="spellEnd"/>
      <w:r>
        <w:rPr>
          <w:rFonts w:ascii="Arial" w:eastAsia="Arial" w:hAnsi="Arial" w:cs="Arial"/>
        </w:rPr>
        <w:t xml:space="preserve"> Trust has continued to support </w:t>
      </w:r>
      <w:r>
        <w:rPr>
          <w:rFonts w:ascii="Arial" w:eastAsia="Arial" w:hAnsi="Arial" w:cs="Arial"/>
          <w:b/>
        </w:rPr>
        <w:t>5 medical coordination Teams</w:t>
      </w:r>
      <w:r>
        <w:rPr>
          <w:rFonts w:ascii="Arial" w:eastAsia="Arial" w:hAnsi="Arial" w:cs="Arial"/>
        </w:rPr>
        <w:t xml:space="preserve">. A new development this year has been to fund </w:t>
      </w:r>
      <w:proofErr w:type="gramStart"/>
      <w:r>
        <w:rPr>
          <w:rFonts w:ascii="Arial" w:eastAsia="Arial" w:hAnsi="Arial" w:cs="Arial"/>
        </w:rPr>
        <w:t>the  supervision</w:t>
      </w:r>
      <w:proofErr w:type="gramEnd"/>
      <w:r>
        <w:rPr>
          <w:rFonts w:ascii="Arial" w:eastAsia="Arial" w:hAnsi="Arial" w:cs="Arial"/>
        </w:rPr>
        <w:t xml:space="preserve"> for the medical coordinators. This covers financial supervision and audit and also technical support. The support for the medical coordinators is seen as a key investment by </w:t>
      </w:r>
      <w:proofErr w:type="spellStart"/>
      <w:r>
        <w:rPr>
          <w:rFonts w:ascii="Arial" w:eastAsia="Arial" w:hAnsi="Arial" w:cs="Arial"/>
        </w:rPr>
        <w:t>Semiliki</w:t>
      </w:r>
      <w:proofErr w:type="spellEnd"/>
      <w:r>
        <w:rPr>
          <w:rFonts w:ascii="Arial" w:eastAsia="Arial" w:hAnsi="Arial" w:cs="Arial"/>
        </w:rPr>
        <w:t xml:space="preserve"> Trust as it contributes to improving medical standards in maternal care, child care, vaccination programmes, and improving financial accountability.</w:t>
      </w:r>
    </w:p>
    <w:p w14:paraId="56037014" w14:textId="77777777" w:rsidR="00D546C6" w:rsidRDefault="0006313F">
      <w:r>
        <w:rPr>
          <w:rFonts w:ascii="Arial" w:eastAsia="Arial" w:hAnsi="Arial" w:cs="Arial"/>
          <w:b/>
        </w:rPr>
        <w:t xml:space="preserve">St Matthieu Operating Theatre. </w:t>
      </w:r>
      <w:proofErr w:type="spellStart"/>
      <w:r>
        <w:rPr>
          <w:rFonts w:ascii="Arial" w:eastAsia="Arial" w:hAnsi="Arial" w:cs="Arial"/>
        </w:rPr>
        <w:t>Semiliki</w:t>
      </w:r>
      <w:proofErr w:type="spellEnd"/>
      <w:r>
        <w:rPr>
          <w:rFonts w:ascii="Arial" w:eastAsia="Arial" w:hAnsi="Arial" w:cs="Arial"/>
        </w:rPr>
        <w:t xml:space="preserve"> Trust is delighted to be able to support the building of a new Operating Theatre in </w:t>
      </w:r>
      <w:proofErr w:type="spellStart"/>
      <w:r>
        <w:rPr>
          <w:rFonts w:ascii="Arial" w:eastAsia="Arial" w:hAnsi="Arial" w:cs="Arial"/>
        </w:rPr>
        <w:t>Bukavu</w:t>
      </w:r>
      <w:proofErr w:type="spellEnd"/>
      <w:r>
        <w:rPr>
          <w:rFonts w:ascii="Arial" w:eastAsia="Arial" w:hAnsi="Arial" w:cs="Arial"/>
        </w:rPr>
        <w:t>. This is a very exciting project that will really improve levels of care in the area. Our supporters have overwhelmed us with their generosity in giving specifically for this project and work will continue into next year when we hope to see the building be completed.</w:t>
      </w:r>
    </w:p>
    <w:p w14:paraId="5CEF88F4" w14:textId="77777777" w:rsidR="00D546C6" w:rsidRDefault="0006313F">
      <w:r>
        <w:rPr>
          <w:rFonts w:ascii="Arial" w:eastAsia="Arial" w:hAnsi="Arial" w:cs="Arial"/>
          <w:b/>
        </w:rPr>
        <w:t xml:space="preserve">Children’s Bibles: </w:t>
      </w:r>
      <w:proofErr w:type="spellStart"/>
      <w:r>
        <w:rPr>
          <w:rFonts w:ascii="Arial" w:eastAsia="Arial" w:hAnsi="Arial" w:cs="Arial"/>
        </w:rPr>
        <w:t>Semiliki</w:t>
      </w:r>
      <w:proofErr w:type="spellEnd"/>
      <w:r>
        <w:rPr>
          <w:rFonts w:ascii="Arial" w:eastAsia="Arial" w:hAnsi="Arial" w:cs="Arial"/>
        </w:rPr>
        <w:t xml:space="preserve"> Trust was able to send out 1500 children’s bibles to Kampala for onward distribution amongst the diocese of Eastern DRC that are supported by </w:t>
      </w:r>
      <w:proofErr w:type="spellStart"/>
      <w:r>
        <w:rPr>
          <w:rFonts w:ascii="Arial" w:eastAsia="Arial" w:hAnsi="Arial" w:cs="Arial"/>
        </w:rPr>
        <w:t>Semiliki</w:t>
      </w:r>
      <w:proofErr w:type="spellEnd"/>
      <w:r>
        <w:rPr>
          <w:rFonts w:ascii="Arial" w:eastAsia="Arial" w:hAnsi="Arial" w:cs="Arial"/>
        </w:rPr>
        <w:t xml:space="preserve"> Trust. This was the result of some </w:t>
      </w:r>
      <w:proofErr w:type="gramStart"/>
      <w:r>
        <w:rPr>
          <w:rFonts w:ascii="Arial" w:eastAsia="Arial" w:hAnsi="Arial" w:cs="Arial"/>
        </w:rPr>
        <w:t>dedicated  fundraising</w:t>
      </w:r>
      <w:proofErr w:type="gramEnd"/>
      <w:r>
        <w:rPr>
          <w:rFonts w:ascii="Arial" w:eastAsia="Arial" w:hAnsi="Arial" w:cs="Arial"/>
        </w:rPr>
        <w:t xml:space="preserve"> by a church in Somerset.  </w:t>
      </w:r>
    </w:p>
    <w:p w14:paraId="6C65E2BD" w14:textId="77777777" w:rsidR="00D546C6" w:rsidRDefault="0006313F">
      <w:r>
        <w:rPr>
          <w:rFonts w:ascii="Arial" w:eastAsia="Arial" w:hAnsi="Arial" w:cs="Arial"/>
          <w:b/>
        </w:rPr>
        <w:t>Communication</w:t>
      </w:r>
    </w:p>
    <w:p w14:paraId="1BB84E4B" w14:textId="77777777" w:rsidR="00D546C6" w:rsidRDefault="0006313F">
      <w:r>
        <w:rPr>
          <w:rFonts w:ascii="Arial" w:eastAsia="Arial" w:hAnsi="Arial" w:cs="Arial"/>
        </w:rPr>
        <w:t xml:space="preserve">The Trust has continued to improve its communication with the general public by developments in its </w:t>
      </w:r>
      <w:r>
        <w:rPr>
          <w:rFonts w:ascii="Arial" w:eastAsia="Arial" w:hAnsi="Arial" w:cs="Arial"/>
          <w:b/>
        </w:rPr>
        <w:t>website</w:t>
      </w:r>
      <w:r>
        <w:rPr>
          <w:rFonts w:ascii="Arial" w:eastAsia="Arial" w:hAnsi="Arial" w:cs="Arial"/>
        </w:rPr>
        <w:t xml:space="preserve"> including the regular blogs and Newsletters where further details of the activity of </w:t>
      </w:r>
      <w:proofErr w:type="spellStart"/>
      <w:r>
        <w:rPr>
          <w:rFonts w:ascii="Arial" w:eastAsia="Arial" w:hAnsi="Arial" w:cs="Arial"/>
        </w:rPr>
        <w:t>Semiliki</w:t>
      </w:r>
      <w:proofErr w:type="spellEnd"/>
      <w:r>
        <w:rPr>
          <w:rFonts w:ascii="Arial" w:eastAsia="Arial" w:hAnsi="Arial" w:cs="Arial"/>
        </w:rPr>
        <w:t xml:space="preserve"> Trust and its achievements can be found. Discussions are taking place to consider how the charity can increase the number of visitors to the website and its interaction with its supporters</w:t>
      </w:r>
    </w:p>
    <w:p w14:paraId="08A060CD" w14:textId="77777777" w:rsidR="00D546C6" w:rsidRDefault="0006313F">
      <w:r>
        <w:rPr>
          <w:rFonts w:ascii="Arial" w:eastAsia="Arial" w:hAnsi="Arial" w:cs="Arial"/>
        </w:rPr>
        <w:t xml:space="preserve">The Trust is as always extremely grateful to </w:t>
      </w:r>
      <w:proofErr w:type="spellStart"/>
      <w:r>
        <w:rPr>
          <w:rFonts w:ascii="Arial" w:eastAsia="Arial" w:hAnsi="Arial" w:cs="Arial"/>
        </w:rPr>
        <w:t>it’s</w:t>
      </w:r>
      <w:proofErr w:type="spellEnd"/>
      <w:r>
        <w:rPr>
          <w:rFonts w:ascii="Arial" w:eastAsia="Arial" w:hAnsi="Arial" w:cs="Arial"/>
        </w:rPr>
        <w:t xml:space="preserve"> supporters who have been very active in their </w:t>
      </w:r>
      <w:r>
        <w:rPr>
          <w:rFonts w:ascii="Arial" w:eastAsia="Arial" w:hAnsi="Arial" w:cs="Arial"/>
          <w:b/>
        </w:rPr>
        <w:t>fundraising</w:t>
      </w:r>
      <w:r>
        <w:rPr>
          <w:rFonts w:ascii="Arial" w:eastAsia="Arial" w:hAnsi="Arial" w:cs="Arial"/>
        </w:rPr>
        <w:t xml:space="preserve"> this year in addition to regular giving. </w:t>
      </w:r>
    </w:p>
    <w:p w14:paraId="0BAE4BE1" w14:textId="77777777" w:rsidR="00D546C6" w:rsidRDefault="00D546C6"/>
    <w:sectPr w:rsidR="00D546C6">
      <w:pgSz w:w="11900" w:h="16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6C6"/>
    <w:rsid w:val="0006313F"/>
    <w:rsid w:val="00425F54"/>
    <w:rsid w:val="00D54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7610"/>
  <w15:docId w15:val="{B4A8BB2E-E79C-442F-BA76-FF1211F4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000000"/>
        <w:sz w:val="24"/>
        <w:szCs w:val="24"/>
        <w:lang w:val="en-GB" w:eastAsia="en-GB" w:bidi="ar-SA"/>
      </w:rPr>
    </w:rPrDefault>
    <w:pPrDefault>
      <w:pPr>
        <w:widowControl w:val="0"/>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PEARSON, Nigel</cp:lastModifiedBy>
  <cp:revision>3</cp:revision>
  <dcterms:created xsi:type="dcterms:W3CDTF">2017-01-26T19:35:00Z</dcterms:created>
  <dcterms:modified xsi:type="dcterms:W3CDTF">2022-08-11T19:46:00Z</dcterms:modified>
</cp:coreProperties>
</file>